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BD9" w:rsidRPr="00A47BD9" w:rsidRDefault="00A47BD9" w:rsidP="00A47BD9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A47BD9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ДОКТОР НА СЕБЕ СИ 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A47BD9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bg-BG"/>
        </w:rPr>
        <w:t>ТАЗИ ПРОГРАМА ВЕЧЕ Е ПОМОГНАЛА НА МИЛИОНИ ХОРА ДА ВЪЗСТАНОВЯТ СВОЕТО ЗДРАВЕ!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bg-BG"/>
        </w:rPr>
        <w:drawing>
          <wp:inline distT="0" distB="0" distL="0" distR="0" wp14:anchorId="008C78A0" wp14:editId="25F54FA5">
            <wp:extent cx="1143000" cy="1343025"/>
            <wp:effectExtent l="0" t="0" r="0" b="9525"/>
            <wp:docPr id="1" name="Picture 1" descr="http://2.bp.blogspot.com/-QNtt5Z4Sz-w/VKPX8loBbJI/AAAAAAAAAJQ/4bTt7o02X9w/s1600/%D0%A7%D0%B6%D0%B0%D0%BE%2B%D0%9B%D0%B8%D0%BD%D1%8C%2B12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QNtt5Z4Sz-w/VKPX8loBbJI/AAAAAAAAAJQ/4bTt7o02X9w/s1600/%D0%A7%D0%B6%D0%B0%D0%BE%2B%D0%9B%D0%B8%D0%BD%D1%8C%2B12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Има ли нещо по-важно от нашето здраве?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A47BD9" w:rsidRPr="00A47BD9" w:rsidRDefault="00A47BD9" w:rsidP="00A47BD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"ДОКТОР НА СЕБЕ СИ" 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 така се нарича ПРОГРАМАТА, създадена от професор Чжао Лин - известен диетолог, ръководител на Микрохимическата Лаборатория на Централната Военно-Медицинска Болница на НОАК в Пекин.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В таблицата по-долу ще откриете интересуващото ви заболяване, както и препоръки за използване на продукти за постигане на най-добри резултати при лечението.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СПИСЪК СЪС ЗАБОЛЯВАНИЯ: 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b/>
          <w:bCs/>
          <w:color w:val="222222"/>
          <w:sz w:val="18"/>
          <w:szCs w:val="18"/>
          <w:u w:val="single"/>
          <w:shd w:val="clear" w:color="auto" w:fill="FFFFFF"/>
          <w:lang w:eastAsia="bg-BG"/>
        </w:rPr>
        <w:t>&gt;&gt;&gt; НАТИСНЕТЕ </w:t>
      </w:r>
      <w:r w:rsidRPr="00A47BD9">
        <w:rPr>
          <w:rFonts w:ascii="Arial" w:eastAsia="Times New Roman" w:hAnsi="Arial" w:cs="Arial"/>
          <w:b/>
          <w:bCs/>
          <w:color w:val="FF0000"/>
          <w:sz w:val="18"/>
          <w:szCs w:val="18"/>
          <w:u w:val="single"/>
          <w:shd w:val="clear" w:color="auto" w:fill="FFFFFF"/>
          <w:lang w:eastAsia="bg-BG"/>
        </w:rPr>
        <w:t>"CTRL" + "F"</w:t>
      </w:r>
      <w:r w:rsidRPr="00A47BD9">
        <w:rPr>
          <w:rFonts w:ascii="Arial" w:eastAsia="Times New Roman" w:hAnsi="Arial" w:cs="Arial"/>
          <w:b/>
          <w:bCs/>
          <w:color w:val="222222"/>
          <w:sz w:val="18"/>
          <w:szCs w:val="18"/>
          <w:u w:val="single"/>
          <w:shd w:val="clear" w:color="auto" w:fill="FFFFFF"/>
          <w:lang w:eastAsia="bg-BG"/>
        </w:rPr>
        <w:t> ЗА ТЪРСЕНЕ ПО КЛЮЧОВА ДУМА В СТРАНИЦАТА &lt;&lt;&lt;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Неврастения, ишиас, хемикрания, мигрена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Захарен диабет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Хемороиди, анални фистули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Заболяване на простатата (простатен)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Комплексно лечение на умора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Хипертония (високо кръвно налягане), хиперлипидемия (висок холестерол) и сърдечно-съдови заболявания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Болест на стомаха и червата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Заболяване на черния дроб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Ревматизъм, артрит, подагра, изтръпване на ръцете и краката, болки в гърба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Запек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Хронични настинки, понижен имунитет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Хроничен бронхит, астма, пневмония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Женски болести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Заболяване на кожата, псориазис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Акне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Заболявания по време на менопаузата (климакса)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Анорексия, изоставане в умственото развитие (при деца)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Плешивост, побеляване, катаракта (перде), глаукома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Отслабване и красиво тяло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Дисбаланс на вътрешната секреция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Камъни в бъбреците, камъни в жлъчката, болест на пикочните пътища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Рехабилитация след боледуване, операции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Анемия, левкемия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Исхемична болест на сърцето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Дископатия и дискова херния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Заболявания уши, нос, гърло</w:t>
      </w:r>
    </w:p>
    <w:p w:rsidR="00A47BD9" w:rsidRPr="00A47BD9" w:rsidRDefault="00A47BD9" w:rsidP="00A47BD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Arial" w:eastAsia="Times New Roman" w:hAnsi="Arial" w:cs="Arial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sz w:val="24"/>
          <w:szCs w:val="24"/>
          <w:lang w:eastAsia="bg-BG"/>
        </w:rPr>
        <w:t>Заместител на закуска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НЕВРАСТЕНИЯ, ИШИАС, ХЕМИКРАНИЯ, МИГРЕНА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743"/>
        <w:gridCol w:w="1698"/>
        <w:gridCol w:w="1728"/>
        <w:gridCol w:w="1740"/>
      </w:tblGrid>
      <w:tr w:rsidR="00A47BD9" w:rsidRPr="00A47BD9" w:rsidTr="00A47BD9">
        <w:trPr>
          <w:jc w:val="center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9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" w:eastAsia="Times New Roman" w:hAnsi="Times" w:cs="Times"/>
                <w:b/>
                <w:bCs/>
                <w:color w:val="222222"/>
                <w:sz w:val="24"/>
                <w:szCs w:val="24"/>
                <w:lang w:eastAsia="bg-BG"/>
              </w:rPr>
              <w:t>НЕВРАСТЕНИЯ, ИШИАС, ХЕМИКРАНИЯ, МИГРЕНА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4-6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Таблетки за сън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път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1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час преди сън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color w:val="222222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hyperlink r:id="rId7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sz w:val="24"/>
            <w:szCs w:val="24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НЕВРАСТЕНИЯ, ИШИАС, ХЕМИКРАНИЯ, МИГРЕНА </w:t>
      </w: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след употреба на продукцията на New Era Health Industry.</w:t>
      </w: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spacing w:after="240"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ЗАХАРЕН ДИАБЕТ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diabet"/>
      <w:bookmarkEnd w:id="0"/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17"/>
        <w:gridCol w:w="1815"/>
        <w:gridCol w:w="1803"/>
        <w:gridCol w:w="1812"/>
        <w:gridCol w:w="1815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ЗАХАРЕН ДИАБЕТ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плодове и зеленчуци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за черен дроб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на прах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hyperlink r:id="rId8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sz w:val="24"/>
            <w:szCs w:val="24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ЗАХАРЕН ДИАБЕТ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след употреба на продукцията на New Era Health Industry.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ХЕМОРОИДИ, АНАЛНИ ФИСТУЛИ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95"/>
        <w:gridCol w:w="1827"/>
        <w:gridCol w:w="1767"/>
        <w:gridCol w:w="1783"/>
        <w:gridCol w:w="1790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" w:eastAsia="Times New Roman" w:hAnsi="Times" w:cs="Times"/>
                <w:b/>
                <w:bCs/>
                <w:color w:val="222222"/>
                <w:sz w:val="24"/>
                <w:szCs w:val="24"/>
                <w:lang w:eastAsia="bg-BG"/>
              </w:rPr>
              <w:t>ХЕМОРОИДИ, АНАЛНИ ФИСТУЛИ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олигозахариди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на прах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9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ХЕМОРОИДИ, АНАЛНИ ФИСТУЛИ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ЗАБОЛЯВАНЕ НА ПРОСТАТАТА (ПРОСТАТЕН)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10"/>
        <w:gridCol w:w="1795"/>
        <w:gridCol w:w="1774"/>
        <w:gridCol w:w="1788"/>
        <w:gridCol w:w="1795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" w:eastAsia="Times New Roman" w:hAnsi="Times" w:cs="Times"/>
                <w:b/>
                <w:bCs/>
                <w:color w:val="222222"/>
                <w:sz w:val="24"/>
                <w:szCs w:val="24"/>
                <w:lang w:eastAsia="bg-BG"/>
              </w:rPr>
              <w:lastRenderedPageBreak/>
              <w:t>ЗАБОЛЯВАНЕ НА ПРОСТАТАТА (ПРОСТАТЕН)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"Ликопен" капсули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път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0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ЗАБОЛЯВАНЕ НА ПРОСТАТАТА (ПРОСТАТЕН)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При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КОМПЛЕКСНО ЛЕЧЕНИЕ НА УМОРА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 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50"/>
        <w:gridCol w:w="1765"/>
        <w:gridCol w:w="1730"/>
        <w:gridCol w:w="1753"/>
        <w:gridCol w:w="1764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" w:eastAsia="Times New Roman" w:hAnsi="Times" w:cs="Times"/>
                <w:b/>
                <w:bCs/>
                <w:color w:val="222222"/>
                <w:sz w:val="24"/>
                <w:szCs w:val="24"/>
                <w:lang w:eastAsia="bg-BG"/>
              </w:rPr>
              <w:t>КОМПЛЕКСНО ЛЕЧЕНИЕ НА УМОРА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3-6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женшен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2-3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"Ликопен" капсули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път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1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КОМПЛЕКСНО ЛЕЧЕНИЕ НА УМОРА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ХИПЕРТОНИЯ (ВИСОКО КРЪВНО НАЛЯГАНЕ), ХИПЕРЛИПИДЕМИЯ (ВИСОК ХОЛЕСТЕРОЛ) И СЪРДЕЧНО-СЪДОВИ ЗАБОЛЯВАНИЯ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604"/>
        <w:gridCol w:w="1910"/>
        <w:gridCol w:w="1451"/>
        <w:gridCol w:w="1530"/>
        <w:gridCol w:w="1567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ХИПЕРТОНИЯ (ВИСОКО КРЪВНО НАЛЯГАНЕ), ХИПЕРЛИПИДЕМИЯ (ВИСОК ХОЛЕСТЕРОЛ) И СЪРДЕЧНО-СЪДОВИ ЗАБОЛЯВАНИЯ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3-6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Чай от бамбукови листа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с микроводорасли и ленено масло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"Ликопен" капсули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път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2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при </w:t>
      </w:r>
      <w:r w:rsidRPr="00A47BD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bg-BG"/>
        </w:rPr>
        <w:t>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eastAsia="bg-BG"/>
        </w:rPr>
        <w:t>ХИПЕРТОНИЯ (ВИСОКО КРЪВНО НАЛЯГАНЕ), ХИПЕРЛИПИДЕМИЯ (ВИСОК ХОЛЕСТЕРОЛ) И СЪРДЕЧНО-СЪДОВИ ЗАБОЛЯВАНИЯ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 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БОЛЕСТ НА СТОМАХА И ЧЕРВАТА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16"/>
        <w:gridCol w:w="1833"/>
        <w:gridCol w:w="1796"/>
        <w:gridCol w:w="1806"/>
        <w:gridCol w:w="1811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 xml:space="preserve">БОЛЕСТ НА СТОМАХА И ЧЕРВАТА </w:t>
            </w:r>
            <w:r w:rsidRPr="00A47BD9"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на прах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плодове и зеленчуци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олигозахариди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3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БОЛЕСТ НА СТОМАХА И ЧЕРВАТА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след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lastRenderedPageBreak/>
        <w:t>употреба на продукцията на New Era Health Industry.</w:t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ЗАБОЛЯВАНЕ НА ЧЕРНИЯ ДРОБ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20"/>
        <w:gridCol w:w="1792"/>
        <w:gridCol w:w="1771"/>
        <w:gridCol w:w="1786"/>
        <w:gridCol w:w="1793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ЗАБОЛЯВАНЕ НА ЧЕРНИЯ ДРОБ</w:t>
            </w:r>
            <w:r w:rsidRPr="00A47BD9"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Чесново масло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за черен дроб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4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ЗАБОЛЯВАНЕ НА ЧЕРНИЯ ДРОБ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РЕВМАТИЗЪМ, АРТРИТ, ПОДАГРА, ИЗТРЪПВАНЕ НА РЪЦЕТЕ И КРАКАТА, БОЛКИ В ГЪРБА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 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28"/>
        <w:gridCol w:w="1769"/>
        <w:gridCol w:w="1737"/>
        <w:gridCol w:w="1759"/>
        <w:gridCol w:w="1769"/>
      </w:tblGrid>
      <w:tr w:rsidR="00A47BD9" w:rsidRPr="00A47BD9" w:rsidTr="00A47BD9">
        <w:trPr>
          <w:jc w:val="center"/>
        </w:trPr>
        <w:tc>
          <w:tcPr>
            <w:tcW w:w="18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РЕВМАТИЗЪМ, АРТРИТ, ПОДАГРА, ИЗТРЪПВАНЕ НА РЪЦЕТЕ И КРАКАТА, БОЛКИ В ГЪРБА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закуска и след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Вино от 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30-50мл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lastRenderedPageBreak/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5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РЕВМАТИЗЪМ, АРТРИТ, ПОДАГРА, ИЗТРЪПВАНЕ НА РЪЦЕТЕ И КРАКАТА, БОЛКИ В ГЪРБА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ЗАПЕК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 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14"/>
        <w:gridCol w:w="1833"/>
        <w:gridCol w:w="1797"/>
        <w:gridCol w:w="1807"/>
        <w:gridCol w:w="1811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 xml:space="preserve">ЗАПЕК </w:t>
            </w:r>
            <w:r w:rsidRPr="00A47BD9">
              <w:rPr>
                <w:rFonts w:ascii="Arial" w:eastAsia="Times New Roman" w:hAnsi="Arial" w:cs="Arial"/>
                <w:color w:val="222222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плодове и зеленчуци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с  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олигозахариди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6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ЗАПЕК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При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ХРОНИЧНИ НАСТИНКИ, ПОНИЖЕН ИМУНИТЕТ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424"/>
        <w:gridCol w:w="1675"/>
        <w:gridCol w:w="1600"/>
        <w:gridCol w:w="1650"/>
        <w:gridCol w:w="1672"/>
      </w:tblGrid>
      <w:tr w:rsidR="00A47BD9" w:rsidRPr="00A47BD9" w:rsidTr="00A47BD9">
        <w:trPr>
          <w:jc w:val="center"/>
        </w:trPr>
        <w:tc>
          <w:tcPr>
            <w:tcW w:w="2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20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ХРОНИЧНИ НАСТИНКИ, ПОНИЖЕН ИМУНИТЕТ</w:t>
            </w: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5-8 табл.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пак.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6-9 табл.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за черен дроб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 дневно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 табл.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с топла вода</w:t>
            </w:r>
          </w:p>
        </w:tc>
      </w:tr>
    </w:tbl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lastRenderedPageBreak/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7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ХРОНИЧНИ НАСТИНКИ, ПОНИЖЕН ИМУНИТЕТ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ХРОНИЧЕН БРОНХИТ, АСТМА, ПНЕВМОНИЯ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val="ru-RU" w:eastAsia="bg-BG"/>
        </w:rPr>
        <w:t xml:space="preserve">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39"/>
        <w:gridCol w:w="1810"/>
        <w:gridCol w:w="1796"/>
        <w:gridCol w:w="1806"/>
        <w:gridCol w:w="1811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ХРОНИЧЕН БРОНХИТ, АСТМА, ПНЕВМОНИЯ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калции и мляко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за черен дроб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8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ХРОНИЧЕН БРОНХИТ, АСТМА, ПНЕВМОНИЯ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ЖЕНСКИ БОЛЕСТИ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val="ru-RU" w:eastAsia="bg-BG"/>
        </w:rPr>
        <w:t xml:space="preserve">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17"/>
        <w:gridCol w:w="1815"/>
        <w:gridCol w:w="1803"/>
        <w:gridCol w:w="1812"/>
        <w:gridCol w:w="1815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ЖЕНСКИ БОЛЕСТИ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калции и мляко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"ЛянЯн"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19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ЖЕНСКИ БОЛЕСТИ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след употреба на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lastRenderedPageBreak/>
        <w:t>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ЗАБОЛЯВАНЕ НА КОЖАТА, ПСОРИАЗИС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20"/>
        <w:gridCol w:w="1792"/>
        <w:gridCol w:w="1771"/>
        <w:gridCol w:w="1786"/>
        <w:gridCol w:w="1793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ЗАБОЛЯВАНЕ НА КОЖАТА, ПСОРИАЗИС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5-8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за черен дроб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Витамин 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капсули.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0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ЗАБОЛЯВАНЕ НА КОЖАТА, ПСОРИАЗИС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АКНЕ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17"/>
        <w:gridCol w:w="1815"/>
        <w:gridCol w:w="1803"/>
        <w:gridCol w:w="1812"/>
        <w:gridCol w:w="1815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АКНЕ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за черен дроб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4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Витамин 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"ЛянЯн"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5-8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1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АКНЕ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ЗАБОЛЯВАНИЯ ПО ВРЕМЕ НА МЕНОПАУЗАТА (КЛИМАКСА)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05"/>
        <w:gridCol w:w="1753"/>
        <w:gridCol w:w="1713"/>
        <w:gridCol w:w="1739"/>
        <w:gridCol w:w="1752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ЗАБОЛЯВАНИЯ ПО ВРЕМЕ НА МЕНОПАУЗАТА (КЛИМАКСА)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5-8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калции и мляко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Колаген таблетки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2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ЗАБОЛЯВАНИЯ ПО ВРЕМЕ НА МЕНОПАУЗАТА (КЛИМАКСА)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АНОРЕКСИЯ, ИЗОСТАВАНЕ В УМСТВЕНОТО РАЗВИТИЕ (ПРИ ДЕЦА)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12"/>
        <w:gridCol w:w="1795"/>
        <w:gridCol w:w="1773"/>
        <w:gridCol w:w="1788"/>
        <w:gridCol w:w="1794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АНОРЕКСИЯ, ИЗОСТАВАНЕ В УМСТВЕНОТО РАЗВИТИЕ (ПРИ ДЕЦА)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5-8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калции и мляко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Енергийно блокче от 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всеки ден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с микро-водорасли и ленено масло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3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АНОРЕКСИЯ, ИЗОСТАВАНЕ В УМСТВЕНОТО РАЗВИТИЕ (ПРИ ДЕЦА)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 ПЛЕШИВОСТ, ПОБЕЛЯВАНЕ, КАТАРАКТА (ПЕРДЕ), ГЛАУКОМА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96"/>
        <w:gridCol w:w="1776"/>
        <w:gridCol w:w="1747"/>
        <w:gridCol w:w="1767"/>
        <w:gridCol w:w="1776"/>
      </w:tblGrid>
      <w:tr w:rsidR="00A47BD9" w:rsidRPr="00A47BD9" w:rsidTr="00A47BD9">
        <w:trPr>
          <w:jc w:val="center"/>
        </w:trPr>
        <w:tc>
          <w:tcPr>
            <w:tcW w:w="18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ПЛЕШИВОСТ, ПОБЕЛЯВАНЕ, КАТАРАКТА (ПЕРДЕ), ГЛАУКОМА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5-8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калции и мляко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с микро-водорасли и ленено масло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4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ПЛЕШИВОСТ, ПОБЕЛЯВАНЕ, КАТАРАКТА (ПЕРДЕ), ГЛАУКОМА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За 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ОТСЛАБВАНЕ И КРАСИВО ТЯЛО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17"/>
        <w:gridCol w:w="1826"/>
        <w:gridCol w:w="1759"/>
        <w:gridCol w:w="1776"/>
        <w:gridCol w:w="1784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ОТСЛАБВАНЕ И КРАСИВО ТЯЛО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плодове и зеленчуци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олигозахариди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Соеви изофлавони капсули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Енергийни блокчета от 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блокчета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5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 xml:space="preserve"> за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ОТСЛАБВАНЕ И КРАСИВО ТЯЛО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 ДИСБАЛАНС НА ВЪТРЕШНАТА СЕКРЕЦИЯ  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73"/>
        <w:gridCol w:w="1781"/>
        <w:gridCol w:w="1754"/>
        <w:gridCol w:w="1773"/>
        <w:gridCol w:w="1781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ДИСБАЛАНС НА ВЪТРЕШНАТА СЕКРЕЦИЯ  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калции и мляко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път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"ЛянЯн"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4-6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Соеви изофлавони капсули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2 капсули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Колаген таблетки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хранене (с топла вода)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6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 xml:space="preserve"> 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ДИСБАЛАНС НА ВЪТРЕШНАТА СЕКРЕЦИЯ 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КАМЪНИ В БЪБРЕЦИТЕ, КАМЪНИ В ЖЛЪЧКАТА, БОЛЕСТ НА ПИКОЧНИТЕ ПЪТИЩА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40"/>
        <w:gridCol w:w="1810"/>
        <w:gridCol w:w="1796"/>
        <w:gridCol w:w="1806"/>
        <w:gridCol w:w="1810"/>
      </w:tblGrid>
      <w:tr w:rsidR="00A47BD9" w:rsidRPr="00A47BD9" w:rsidTr="00A47BD9">
        <w:trPr>
          <w:jc w:val="center"/>
        </w:trPr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 xml:space="preserve">КАМЪНИ В БЪБРЕЦИТЕ, КАМЪНИ В ЖЛЪЧКАТА, </w:t>
            </w: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lastRenderedPageBreak/>
              <w:t>БОЛЕСТ НА ПИКОЧНИТЕ ПЪТИЩА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Боров прашец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6-8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1 месец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плодове и зеленчуци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се разтвори в 80</w:t>
            </w: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о</w:t>
            </w: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7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КАМЪНИ В БЪБРЕЦИТЕ, КАМЪНИ В ЖЛЪЧКАТА, БОЛЕСТ НА ПИКОЧНИТЕ ПЪТИЩА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При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РЕХАБИЛИТАЦИЯ СЛЕД БОЛЕДУВАНЕ, ОПЕРАЦИИ  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396"/>
        <w:gridCol w:w="1674"/>
        <w:gridCol w:w="1675"/>
        <w:gridCol w:w="1647"/>
        <w:gridCol w:w="1670"/>
      </w:tblGrid>
      <w:tr w:rsidR="00A47BD9" w:rsidRPr="00A47BD9" w:rsidTr="00A47BD9">
        <w:trPr>
          <w:jc w:val="center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22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РЕХАБИЛИТАЦИЯ СЛЕД БОЛЕДУВАНЕ, ОПЕРАЦИИ  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6-8 табл.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без ограничения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плодове и зеленчуци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женшен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капсула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8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РЕХАБИЛИТАЦИЯ СЛЕД БОЛЕДУВАНЕ, ОПЕРАЦИИ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АНЕМИЯ, ЛЕВКЕМИЯ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48"/>
        <w:gridCol w:w="1744"/>
        <w:gridCol w:w="1699"/>
        <w:gridCol w:w="1729"/>
        <w:gridCol w:w="1742"/>
      </w:tblGrid>
      <w:tr w:rsidR="00A47BD9" w:rsidRPr="00A47BD9" w:rsidTr="00A47BD9">
        <w:trPr>
          <w:jc w:val="center"/>
        </w:trPr>
        <w:tc>
          <w:tcPr>
            <w:tcW w:w="22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22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АНЕМИЯ, ЛЕВКЕМИЯ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6-8 табл.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женшен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bg-BG"/>
              </w:rPr>
              <w:t>по 6 табл.</w:t>
            </w:r>
          </w:p>
        </w:tc>
        <w:tc>
          <w:tcPr>
            <w:tcW w:w="1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7BD9" w:rsidRPr="00A47BD9" w:rsidRDefault="00A47BD9" w:rsidP="00A47BD9">
            <w:pPr>
              <w:spacing w:line="34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29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АНЕМИЯ, ЛЕВКЕМИЯ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ИСХЕМИЧНА БОЛЕСТ НА СЪРЦЕТО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0"/>
        <w:gridCol w:w="1786"/>
        <w:gridCol w:w="1762"/>
        <w:gridCol w:w="1779"/>
        <w:gridCol w:w="1785"/>
      </w:tblGrid>
      <w:tr w:rsidR="00A47BD9" w:rsidRPr="00A47BD9" w:rsidTr="00A47BD9">
        <w:trPr>
          <w:jc w:val="center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9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ИСХЕМИЧНА БОЛЕСТ НА СЪРЦЕТО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женшен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Витамин Е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капсули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30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ИСХЕМИЧНА БОЛЕСТ НА СЪРЦЕТО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>ДИСКОПАТИЯ И ДИСКОВА ХЕРНИЯ</w:t>
      </w:r>
    </w:p>
    <w:p w:rsidR="00A47BD9" w:rsidRPr="00A47BD9" w:rsidRDefault="00A47BD9" w:rsidP="00A47BD9">
      <w:pPr>
        <w:shd w:val="clear" w:color="auto" w:fill="FFFFFF"/>
        <w:spacing w:line="344" w:lineRule="atLeast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1783"/>
        <w:gridCol w:w="1757"/>
        <w:gridCol w:w="1775"/>
        <w:gridCol w:w="1782"/>
      </w:tblGrid>
      <w:tr w:rsidR="00A47BD9" w:rsidRPr="00A47BD9" w:rsidTr="00A47BD9">
        <w:trPr>
          <w:jc w:val="center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9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ДИСКОПАТИЯ И ДИСКОВА ХЕРНИЯ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 с мляко и калции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1 пак.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A47BD9" w:rsidRPr="00A47BD9" w:rsidRDefault="00A47BD9" w:rsidP="00A47BD9">
      <w:pPr>
        <w:spacing w:after="24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31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>ДИСКОПАТИЯ И ДИСКОВА ХЕРНИЯ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 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t>-------------------------------------------------------------------------------------------------------------------------</w:t>
      </w:r>
    </w:p>
    <w:p w:rsidR="00A47BD9" w:rsidRPr="00A47BD9" w:rsidRDefault="00A47BD9" w:rsidP="00A47BD9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При лечение на </w:t>
      </w:r>
      <w:r w:rsidRPr="00A47BD9">
        <w:rPr>
          <w:rFonts w:ascii="Arial" w:eastAsia="Times New Roman" w:hAnsi="Arial" w:cs="Arial"/>
          <w:b/>
          <w:bCs/>
          <w:color w:val="222222"/>
          <w:sz w:val="24"/>
          <w:szCs w:val="24"/>
          <w:lang w:eastAsia="bg-BG"/>
        </w:rPr>
        <w:t xml:space="preserve">ЗАБОЛЯВАНИЯ УШИ, НОС, ГЪРЛО </w:t>
      </w:r>
      <w:r w:rsidRPr="00A47BD9">
        <w:rPr>
          <w:rFonts w:ascii="Arial" w:eastAsia="Times New Roman" w:hAnsi="Arial" w:cs="Arial"/>
          <w:color w:val="222222"/>
          <w:sz w:val="24"/>
          <w:szCs w:val="24"/>
          <w:lang w:eastAsia="bg-BG"/>
        </w:rPr>
        <w:t>най-добри резултати се постигат при употребата на следните продукти:</w:t>
      </w:r>
    </w:p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1751"/>
        <w:gridCol w:w="1710"/>
        <w:gridCol w:w="1737"/>
        <w:gridCol w:w="1749"/>
      </w:tblGrid>
      <w:tr w:rsidR="00A47BD9" w:rsidRPr="00A47BD9" w:rsidTr="00A47BD9">
        <w:trPr>
          <w:jc w:val="center"/>
        </w:trPr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Заболяване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Продукция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Начин на</w:t>
            </w:r>
          </w:p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приемане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Дозировка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Препоръка</w:t>
            </w:r>
          </w:p>
        </w:tc>
      </w:tr>
      <w:tr w:rsidR="00A47BD9" w:rsidRPr="00A47BD9" w:rsidTr="00A47BD9">
        <w:trPr>
          <w:jc w:val="center"/>
        </w:trPr>
        <w:tc>
          <w:tcPr>
            <w:tcW w:w="19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eastAsia="bg-BG"/>
              </w:rPr>
              <w:t>ЗАБОЛЯВАНИЯ УШИ, НОС, ГЪРЛО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 прашец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8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Бамбук на здравето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2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 закуска и преди вечеря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Витамин Е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табл.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 мин. преди хранене (с топла вода)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Капсули с микро-водорасли и ленено масло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пъти дневно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3 капсули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47BD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 топла вода</w:t>
            </w:r>
          </w:p>
        </w:tc>
      </w:tr>
      <w:tr w:rsidR="00A47BD9" w:rsidRPr="00A47BD9" w:rsidTr="00A47BD9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47BD9" w:rsidRPr="00A47BD9" w:rsidRDefault="00A47BD9" w:rsidP="00A47BD9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A47BD9" w:rsidRPr="00A47BD9" w:rsidRDefault="00A47BD9" w:rsidP="00A47BD9">
      <w:pPr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47BD9">
        <w:rPr>
          <w:rFonts w:ascii="Arial" w:eastAsia="Times New Roman" w:hAnsi="Arial" w:cs="Arial"/>
          <w:color w:val="222222"/>
          <w:lang w:eastAsia="bg-BG"/>
        </w:rPr>
        <w:br/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Виж</w:t>
      </w:r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hyperlink r:id="rId32" w:tgtFrame="_blank" w:history="1">
        <w:r w:rsidRPr="00A47BD9">
          <w:rPr>
            <w:rFonts w:ascii="Arial" w:eastAsia="Times New Roman" w:hAnsi="Arial" w:cs="Arial"/>
            <w:b/>
            <w:bCs/>
            <w:color w:val="0070C0"/>
            <w:lang w:eastAsia="bg-BG"/>
          </w:rPr>
          <w:t>ОТЗИВИ и РЕЗУЛТАТИ</w:t>
        </w:r>
      </w:hyperlink>
      <w:r w:rsidRPr="00A47BD9">
        <w:rPr>
          <w:rFonts w:ascii="Arial" w:eastAsia="Times New Roman" w:hAnsi="Arial" w:cs="Arial"/>
          <w:color w:val="222222"/>
          <w:lang w:eastAsia="bg-BG"/>
        </w:rPr>
        <w:t> 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 xml:space="preserve">при лечение на </w:t>
      </w:r>
      <w:r w:rsidRPr="00A47BD9">
        <w:rPr>
          <w:rFonts w:ascii="Arial" w:eastAsia="Times New Roman" w:hAnsi="Arial" w:cs="Arial"/>
          <w:b/>
          <w:bCs/>
          <w:color w:val="222222"/>
          <w:lang w:eastAsia="bg-BG"/>
        </w:rPr>
        <w:t xml:space="preserve">ЗАБОЛЯВАНИЯ УШИ, НОС, ГЪРЛО </w:t>
      </w:r>
      <w:r w:rsidRPr="00A47BD9">
        <w:rPr>
          <w:rFonts w:ascii="Arial" w:eastAsia="Times New Roman" w:hAnsi="Arial" w:cs="Arial"/>
          <w:color w:val="222222"/>
          <w:shd w:val="clear" w:color="auto" w:fill="FFFFFF"/>
          <w:lang w:eastAsia="bg-BG"/>
        </w:rPr>
        <w:t>след употреба на продукцията на New Era Health Industry.</w:t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A47BD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-------------------------------------------------------------------------------------------------------------------------</w:t>
      </w:r>
    </w:p>
    <w:p w:rsidR="00D97D87" w:rsidRDefault="00D97D87">
      <w:bookmarkStart w:id="1" w:name="_GoBack"/>
      <w:bookmarkEnd w:id="1"/>
    </w:p>
    <w:sectPr w:rsidR="00D97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4612AF"/>
    <w:multiLevelType w:val="multilevel"/>
    <w:tmpl w:val="E52AF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BD9"/>
    <w:rsid w:val="00A47BD9"/>
    <w:rsid w:val="00D9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60EFB5-64B9-4C37-9EF8-D76C81E8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47BD9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7BD9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numbering" w:customStyle="1" w:styleId="NoList1">
    <w:name w:val="No List1"/>
    <w:next w:val="NoList"/>
    <w:uiPriority w:val="99"/>
    <w:semiHidden/>
    <w:unhideWhenUsed/>
    <w:rsid w:val="00A47BD9"/>
  </w:style>
  <w:style w:type="character" w:styleId="Hyperlink">
    <w:name w:val="Hyperlink"/>
    <w:basedOn w:val="DefaultParagraphFont"/>
    <w:uiPriority w:val="99"/>
    <w:semiHidden/>
    <w:unhideWhenUsed/>
    <w:rsid w:val="00A47BD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7BD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4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6759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037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1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6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324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0951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569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179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0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7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54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4729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885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7954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2927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3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4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1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9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396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35659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1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77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6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69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1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6412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8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1582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0171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1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412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7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8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1620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1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13991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4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9988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418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4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1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5325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2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33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3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53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94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11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89049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2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3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74264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81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0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0648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17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1625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68650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37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45259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83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ewera-bulgaria.blogspot.com/p/blog-page_49.html" TargetMode="External"/><Relationship Id="rId18" Type="http://schemas.openxmlformats.org/officeDocument/2006/relationships/hyperlink" Target="http://newera-bulgaria.blogspot.com/p/blog-page_49.html" TargetMode="External"/><Relationship Id="rId26" Type="http://schemas.openxmlformats.org/officeDocument/2006/relationships/hyperlink" Target="http://newera-bulgaria.blogspot.com/p/blog-page_49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newera-bulgaria.blogspot.com/p/blog-page_49.html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newera-bulgaria.blogspot.com/p/blog-page_49.html" TargetMode="External"/><Relationship Id="rId12" Type="http://schemas.openxmlformats.org/officeDocument/2006/relationships/hyperlink" Target="http://newera-bulgaria.blogspot.com/p/blog-page_49.html" TargetMode="External"/><Relationship Id="rId17" Type="http://schemas.openxmlformats.org/officeDocument/2006/relationships/hyperlink" Target="http://newera-bulgaria.blogspot.com/p/blog-page_49.html" TargetMode="External"/><Relationship Id="rId25" Type="http://schemas.openxmlformats.org/officeDocument/2006/relationships/hyperlink" Target="http://newera-bulgaria.blogspot.com/p/blog-page_49.html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newera-bulgaria.blogspot.com/p/blog-page_49.html" TargetMode="External"/><Relationship Id="rId20" Type="http://schemas.openxmlformats.org/officeDocument/2006/relationships/hyperlink" Target="http://newera-bulgaria.blogspot.com/p/blog-page_49.html" TargetMode="External"/><Relationship Id="rId29" Type="http://schemas.openxmlformats.org/officeDocument/2006/relationships/hyperlink" Target="http://newera-bulgaria.blogspot.com/p/blog-page_49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newera-bulgaria.blogspot.com/p/blog-page_49.html" TargetMode="External"/><Relationship Id="rId24" Type="http://schemas.openxmlformats.org/officeDocument/2006/relationships/hyperlink" Target="http://newera-bulgaria.blogspot.com/p/blog-page_49.html" TargetMode="External"/><Relationship Id="rId32" Type="http://schemas.openxmlformats.org/officeDocument/2006/relationships/hyperlink" Target="http://newera-bulgaria.blogspot.com/p/blog-page_49.html" TargetMode="External"/><Relationship Id="rId5" Type="http://schemas.openxmlformats.org/officeDocument/2006/relationships/hyperlink" Target="http://2.bp.blogspot.com/-QNtt5Z4Sz-w/VKPX8loBbJI/AAAAAAAAAJQ/4bTt7o02X9w/s1600/%D0%A7%D0%B6%D0%B0%D0%BE+%D0%9B%D0%B8%D0%BD%D1%8C+120.jpg" TargetMode="External"/><Relationship Id="rId15" Type="http://schemas.openxmlformats.org/officeDocument/2006/relationships/hyperlink" Target="http://newera-bulgaria.blogspot.com/p/blog-page_49.html" TargetMode="External"/><Relationship Id="rId23" Type="http://schemas.openxmlformats.org/officeDocument/2006/relationships/hyperlink" Target="http://newera-bulgaria.blogspot.com/p/blog-page_49.html" TargetMode="External"/><Relationship Id="rId28" Type="http://schemas.openxmlformats.org/officeDocument/2006/relationships/hyperlink" Target="http://newera-bulgaria.blogspot.com/p/blog-page_49.html" TargetMode="External"/><Relationship Id="rId10" Type="http://schemas.openxmlformats.org/officeDocument/2006/relationships/hyperlink" Target="http://newera-bulgaria.blogspot.com/p/blog-page_49.html" TargetMode="External"/><Relationship Id="rId19" Type="http://schemas.openxmlformats.org/officeDocument/2006/relationships/hyperlink" Target="http://newera-bulgaria.blogspot.com/p/blog-page_49.html" TargetMode="External"/><Relationship Id="rId31" Type="http://schemas.openxmlformats.org/officeDocument/2006/relationships/hyperlink" Target="http://newera-bulgaria.blogspot.com/p/blog-page_4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ewera-bulgaria.blogspot.com/p/blog-page_49.html" TargetMode="External"/><Relationship Id="rId14" Type="http://schemas.openxmlformats.org/officeDocument/2006/relationships/hyperlink" Target="http://newera-bulgaria.blogspot.com/p/blog-page_49.html" TargetMode="External"/><Relationship Id="rId22" Type="http://schemas.openxmlformats.org/officeDocument/2006/relationships/hyperlink" Target="http://newera-bulgaria.blogspot.com/p/blog-page_49.html" TargetMode="External"/><Relationship Id="rId27" Type="http://schemas.openxmlformats.org/officeDocument/2006/relationships/hyperlink" Target="http://newera-bulgaria.blogspot.com/p/blog-page_49.html" TargetMode="External"/><Relationship Id="rId30" Type="http://schemas.openxmlformats.org/officeDocument/2006/relationships/hyperlink" Target="http://newera-bulgaria.blogspot.com/p/blog-page_49.html" TargetMode="External"/><Relationship Id="rId8" Type="http://schemas.openxmlformats.org/officeDocument/2006/relationships/hyperlink" Target="http://newera-bulgaria.blogspot.com/p/blog-page_4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3593</Words>
  <Characters>20483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2019-08-11T06:09:00Z</dcterms:created>
  <dcterms:modified xsi:type="dcterms:W3CDTF">2019-08-11T06:10:00Z</dcterms:modified>
</cp:coreProperties>
</file>